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5d923d77b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e53246d93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Langarkar,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38e58a9844c51" /><Relationship Type="http://schemas.openxmlformats.org/officeDocument/2006/relationships/numbering" Target="/word/numbering.xml" Id="Ra211e4578c7d4c1c" /><Relationship Type="http://schemas.openxmlformats.org/officeDocument/2006/relationships/settings" Target="/word/settings.xml" Id="R66d225e4481843d8" /><Relationship Type="http://schemas.openxmlformats.org/officeDocument/2006/relationships/image" Target="/word/media/e59cb22f-d2cd-4e58-a863-dfae9f4d59bd.png" Id="Ra21e53246d934ad0" /></Relationships>
</file>