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a2e4dcb73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c4910f4b8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f12c0cf3a4c53" /><Relationship Type="http://schemas.openxmlformats.org/officeDocument/2006/relationships/numbering" Target="/word/numbering.xml" Id="R9543fdd64dac4718" /><Relationship Type="http://schemas.openxmlformats.org/officeDocument/2006/relationships/settings" Target="/word/settings.xml" Id="R90dab2d8b6844bb5" /><Relationship Type="http://schemas.openxmlformats.org/officeDocument/2006/relationships/image" Target="/word/media/e6dfae22-3598-4bbf-83ee-5919d63b3edf.png" Id="R285c4910f4b84109" /></Relationships>
</file>