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c265574c0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48895ee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bf8d0c3164d5e" /><Relationship Type="http://schemas.openxmlformats.org/officeDocument/2006/relationships/numbering" Target="/word/numbering.xml" Id="Rd5bca0bf0379424e" /><Relationship Type="http://schemas.openxmlformats.org/officeDocument/2006/relationships/settings" Target="/word/settings.xml" Id="R3447f5e85b424d90" /><Relationship Type="http://schemas.openxmlformats.org/officeDocument/2006/relationships/image" Target="/word/media/2690cae5-7ad0-497d-afbc-fe629e8adfbd.png" Id="R6add48895ee3488f" /></Relationships>
</file>