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5d7062ec7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85d9ad94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Luqmanabad,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acdadac442d4" /><Relationship Type="http://schemas.openxmlformats.org/officeDocument/2006/relationships/numbering" Target="/word/numbering.xml" Id="Raca12ec351a64607" /><Relationship Type="http://schemas.openxmlformats.org/officeDocument/2006/relationships/settings" Target="/word/settings.xml" Id="R49cab3fbb403404a" /><Relationship Type="http://schemas.openxmlformats.org/officeDocument/2006/relationships/image" Target="/word/media/cf700533-bbbb-4b8d-bf58-0137a43056b2.png" Id="R7c2b85d9ad9441e5" /></Relationships>
</file>