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1353b654a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d70d4a90f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Aqil,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2f019d07b4537" /><Relationship Type="http://schemas.openxmlformats.org/officeDocument/2006/relationships/numbering" Target="/word/numbering.xml" Id="Rd2d73e8b512f4c1b" /><Relationship Type="http://schemas.openxmlformats.org/officeDocument/2006/relationships/settings" Target="/word/settings.xml" Id="Rbf1a62e668dc497a" /><Relationship Type="http://schemas.openxmlformats.org/officeDocument/2006/relationships/image" Target="/word/media/8e5b829e-e684-488d-827d-1cbdfd5ab868.png" Id="R2e9d70d4a90f407e" /></Relationships>
</file>