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3285f84d3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f637fe1c5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Madhora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6b89dac7c4999" /><Relationship Type="http://schemas.openxmlformats.org/officeDocument/2006/relationships/numbering" Target="/word/numbering.xml" Id="R376bb6523c884cb6" /><Relationship Type="http://schemas.openxmlformats.org/officeDocument/2006/relationships/settings" Target="/word/settings.xml" Id="Ra2491f9ed6af4589" /><Relationship Type="http://schemas.openxmlformats.org/officeDocument/2006/relationships/image" Target="/word/media/8ccc319d-a514-4d63-bbfc-b0d34ccb66c5.png" Id="R38bf637fe1c546ae" /></Relationships>
</file>