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265e45e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48be2fd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Jhang,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b2b139f324123" /><Relationship Type="http://schemas.openxmlformats.org/officeDocument/2006/relationships/numbering" Target="/word/numbering.xml" Id="R35de0cbb5895444f" /><Relationship Type="http://schemas.openxmlformats.org/officeDocument/2006/relationships/settings" Target="/word/settings.xml" Id="R21900d06e4a644fe" /><Relationship Type="http://schemas.openxmlformats.org/officeDocument/2006/relationships/image" Target="/word/media/a4b43412-9992-4c2e-8154-f462b8fda488.png" Id="R289248be2fda490a" /></Relationships>
</file>