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11bf981d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952d6b377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Rahman,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4eea5eadf43cf" /><Relationship Type="http://schemas.openxmlformats.org/officeDocument/2006/relationships/numbering" Target="/word/numbering.xml" Id="R6b8a78868287473e" /><Relationship Type="http://schemas.openxmlformats.org/officeDocument/2006/relationships/settings" Target="/word/settings.xml" Id="R55d3b961871d4930" /><Relationship Type="http://schemas.openxmlformats.org/officeDocument/2006/relationships/image" Target="/word/media/ac95b5c5-b31a-4dcc-af05-c0d4468b1b3a.png" Id="R4e9952d6b37747da" /></Relationships>
</file>