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ca354c28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306c107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26da2738421c" /><Relationship Type="http://schemas.openxmlformats.org/officeDocument/2006/relationships/numbering" Target="/word/numbering.xml" Id="R7d513519b529421d" /><Relationship Type="http://schemas.openxmlformats.org/officeDocument/2006/relationships/settings" Target="/word/settings.xml" Id="R5bfe6d899c2c4d99" /><Relationship Type="http://schemas.openxmlformats.org/officeDocument/2006/relationships/image" Target="/word/media/944dc8ed-c20a-4d1e-9a78-9695560cbbc9.png" Id="Radd6306c107b4b70" /></Relationships>
</file>