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1b4ffde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e1b600d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 Godfreyganj,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199e9ba8428f" /><Relationship Type="http://schemas.openxmlformats.org/officeDocument/2006/relationships/numbering" Target="/word/numbering.xml" Id="R37913ce5e0484633" /><Relationship Type="http://schemas.openxmlformats.org/officeDocument/2006/relationships/settings" Target="/word/settings.xml" Id="Rc6845aad5ae64b55" /><Relationship Type="http://schemas.openxmlformats.org/officeDocument/2006/relationships/image" Target="/word/media/27fa56c0-fb5a-4adb-bfa8-94f1f8d25742.png" Id="R47ebe1b600df45f4" /></Relationships>
</file>