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c4604e43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1b06a752b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Manjetor,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1b7df4e074004" /><Relationship Type="http://schemas.openxmlformats.org/officeDocument/2006/relationships/numbering" Target="/word/numbering.xml" Id="Rf25fd598dd5e4a92" /><Relationship Type="http://schemas.openxmlformats.org/officeDocument/2006/relationships/settings" Target="/word/settings.xml" Id="Rc6e7f78f1e5f4722" /><Relationship Type="http://schemas.openxmlformats.org/officeDocument/2006/relationships/image" Target="/word/media/73d80abf-598e-4ff6-9792-3f46e063f527.png" Id="R0e41b06a752b481a" /></Relationships>
</file>