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8c1c43087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91677d1c6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Maqbara Ghulam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a7175fd484797" /><Relationship Type="http://schemas.openxmlformats.org/officeDocument/2006/relationships/numbering" Target="/word/numbering.xml" Id="R1bfe9c9558cc4d7a" /><Relationship Type="http://schemas.openxmlformats.org/officeDocument/2006/relationships/settings" Target="/word/settings.xml" Id="Rf1d7bc268c224f65" /><Relationship Type="http://schemas.openxmlformats.org/officeDocument/2006/relationships/image" Target="/word/media/472fac14-e3cc-4219-b8af-a9911863351f.png" Id="R2bd91677d1c6433b" /></Relationships>
</file>