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454f0120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6c33d9734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 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b3f8c9df9432c" /><Relationship Type="http://schemas.openxmlformats.org/officeDocument/2006/relationships/numbering" Target="/word/numbering.xml" Id="Rcf1fab578bde4127" /><Relationship Type="http://schemas.openxmlformats.org/officeDocument/2006/relationships/settings" Target="/word/settings.xml" Id="Rc380c444ca734f74" /><Relationship Type="http://schemas.openxmlformats.org/officeDocument/2006/relationships/image" Target="/word/media/e63c9061-8c66-44f5-a7bb-bfa7dc5cf5c6.png" Id="R7cc6c33d97344b82" /></Relationships>
</file>