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e9d9ca0b1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cb64d78b6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Mehran Baqar,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bbe71c774ca9" /><Relationship Type="http://schemas.openxmlformats.org/officeDocument/2006/relationships/numbering" Target="/word/numbering.xml" Id="Rf0f5e1c845cb4eac" /><Relationship Type="http://schemas.openxmlformats.org/officeDocument/2006/relationships/settings" Target="/word/settings.xml" Id="R4c55d6d16b2d409c" /><Relationship Type="http://schemas.openxmlformats.org/officeDocument/2006/relationships/image" Target="/word/media/d319eeed-7e32-4f75-a72f-88b105b7f678.png" Id="Ra83cb64d78b64d88" /></Relationships>
</file>