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ab594d5e9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e8b8fbbec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Memon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b2b8d813b41e6" /><Relationship Type="http://schemas.openxmlformats.org/officeDocument/2006/relationships/numbering" Target="/word/numbering.xml" Id="R720ae84439804120" /><Relationship Type="http://schemas.openxmlformats.org/officeDocument/2006/relationships/settings" Target="/word/settings.xml" Id="R265db44351cd4a63" /><Relationship Type="http://schemas.openxmlformats.org/officeDocument/2006/relationships/image" Target="/word/media/741081cf-bf5f-4d77-8457-a2e1249b9758.png" Id="Rf2be8b8fbbec454d" /></Relationships>
</file>