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efedde4c9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c1ef3f6e5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Mhochha,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f5ff5a208480d" /><Relationship Type="http://schemas.openxmlformats.org/officeDocument/2006/relationships/numbering" Target="/word/numbering.xml" Id="Ra9458f3bfe284c63" /><Relationship Type="http://schemas.openxmlformats.org/officeDocument/2006/relationships/settings" Target="/word/settings.xml" Id="R2a04ab4446f648db" /><Relationship Type="http://schemas.openxmlformats.org/officeDocument/2006/relationships/image" Target="/word/media/6e261cd9-04dd-4bcd-bafe-5d0f73ebf014.png" Id="R305c1ef3f6e5489d" /></Relationships>
</file>