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5fcd6252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34c6747d7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Miara Dhudial,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de013856e427e" /><Relationship Type="http://schemas.openxmlformats.org/officeDocument/2006/relationships/numbering" Target="/word/numbering.xml" Id="R10f0ef24021745c6" /><Relationship Type="http://schemas.openxmlformats.org/officeDocument/2006/relationships/settings" Target="/word/settings.xml" Id="R33a97708f5d64559" /><Relationship Type="http://schemas.openxmlformats.org/officeDocument/2006/relationships/image" Target="/word/media/612632b9-b193-4817-80b4-f305223f71f7.png" Id="Rd2f34c6747d74a39" /></Relationships>
</file>