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c15b77c80f4a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81043c73b4d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 Muhammad Chandio,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c03111aac94ad2" /><Relationship Type="http://schemas.openxmlformats.org/officeDocument/2006/relationships/numbering" Target="/word/numbering.xml" Id="Rde56545ea5294e65" /><Relationship Type="http://schemas.openxmlformats.org/officeDocument/2006/relationships/settings" Target="/word/settings.xml" Id="R4130cae72c3e489c" /><Relationship Type="http://schemas.openxmlformats.org/officeDocument/2006/relationships/image" Target="/word/media/75c81f17-b38c-4a8f-84d0-4bf9c95e7b2e.png" Id="R05481043c73b4da7" /></Relationships>
</file>