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b46d2a79b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a26a8cde2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Mithrio,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8efb775f64988" /><Relationship Type="http://schemas.openxmlformats.org/officeDocument/2006/relationships/numbering" Target="/word/numbering.xml" Id="Rd327d163fcf64f0a" /><Relationship Type="http://schemas.openxmlformats.org/officeDocument/2006/relationships/settings" Target="/word/settings.xml" Id="R57d33889bc4e458d" /><Relationship Type="http://schemas.openxmlformats.org/officeDocument/2006/relationships/image" Target="/word/media/131a995f-500c-4f6f-bb41-2c2972fd6ebc.png" Id="R672a26a8cde2451e" /></Relationships>
</file>