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afdc04fb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2a531cb3f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Khakharial,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ad27a40ef4775" /><Relationship Type="http://schemas.openxmlformats.org/officeDocument/2006/relationships/numbering" Target="/word/numbering.xml" Id="R14f4040495c04c31" /><Relationship Type="http://schemas.openxmlformats.org/officeDocument/2006/relationships/settings" Target="/word/settings.xml" Id="Rcc75528bdec44bda" /><Relationship Type="http://schemas.openxmlformats.org/officeDocument/2006/relationships/image" Target="/word/media/ce29899b-b594-421c-a6f3-a383d81d7ea5.png" Id="R5072a531cb3f4841" /></Relationships>
</file>