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bfc325e8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ada37dc6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b2385cb14840" /><Relationship Type="http://schemas.openxmlformats.org/officeDocument/2006/relationships/numbering" Target="/word/numbering.xml" Id="R963ee9345a4d44af" /><Relationship Type="http://schemas.openxmlformats.org/officeDocument/2006/relationships/settings" Target="/word/settings.xml" Id="R85a4a67bf2914ceb" /><Relationship Type="http://schemas.openxmlformats.org/officeDocument/2006/relationships/image" Target="/word/media/44affa10-695f-4653-93fe-7d6dab83e5ab.png" Id="R8fa1ada37dc64788" /></Relationships>
</file>