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521f98a41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fcb958e6d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Shahwali,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6fa3fdbd54cc9" /><Relationship Type="http://schemas.openxmlformats.org/officeDocument/2006/relationships/numbering" Target="/word/numbering.xml" Id="R687b3dcd69f04962" /><Relationship Type="http://schemas.openxmlformats.org/officeDocument/2006/relationships/settings" Target="/word/settings.xml" Id="R57653b7866c5441b" /><Relationship Type="http://schemas.openxmlformats.org/officeDocument/2006/relationships/image" Target="/word/media/44f43988-d51a-4311-ae69-5703cc6c6e72.png" Id="R9e3fcb958e6d4af6" /></Relationships>
</file>