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feccb8595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47fa75d1b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Muhammadpur Gobuta,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7318f5a2942da" /><Relationship Type="http://schemas.openxmlformats.org/officeDocument/2006/relationships/numbering" Target="/word/numbering.xml" Id="R08f38137f4b74fb0" /><Relationship Type="http://schemas.openxmlformats.org/officeDocument/2006/relationships/settings" Target="/word/settings.xml" Id="R165fd29b42654ae5" /><Relationship Type="http://schemas.openxmlformats.org/officeDocument/2006/relationships/image" Target="/word/media/694366aa-82e6-4eb3-95c7-822c0c9e1b94.png" Id="Rf3647fa75d1b4898" /></Relationships>
</file>