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2d971b499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b0eae15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Muslim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bba97a4744e6f" /><Relationship Type="http://schemas.openxmlformats.org/officeDocument/2006/relationships/numbering" Target="/word/numbering.xml" Id="R264e0a6ab96b40be" /><Relationship Type="http://schemas.openxmlformats.org/officeDocument/2006/relationships/settings" Target="/word/settings.xml" Id="Rd3cae433f4e54211" /><Relationship Type="http://schemas.openxmlformats.org/officeDocument/2006/relationships/image" Target="/word/media/bea763d8-8e81-40d0-9f2f-04ac9cc59136.png" Id="Rd45ab0eae15f4d9c" /></Relationships>
</file>