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42a9c59e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a822f9e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 Malazai,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7f4db477e4ab1" /><Relationship Type="http://schemas.openxmlformats.org/officeDocument/2006/relationships/numbering" Target="/word/numbering.xml" Id="R90ed6963c6054bac" /><Relationship Type="http://schemas.openxmlformats.org/officeDocument/2006/relationships/settings" Target="/word/settings.xml" Id="R7fd1a232847c44ab" /><Relationship Type="http://schemas.openxmlformats.org/officeDocument/2006/relationships/image" Target="/word/media/ffb7781d-debe-465f-9d8f-317f866d26be.png" Id="Reba4a822f9e947d2" /></Relationships>
</file>