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8c95fea14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f21ce3c40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a5fb0923f4ea1" /><Relationship Type="http://schemas.openxmlformats.org/officeDocument/2006/relationships/numbering" Target="/word/numbering.xml" Id="Rc420e037f6264255" /><Relationship Type="http://schemas.openxmlformats.org/officeDocument/2006/relationships/settings" Target="/word/settings.xml" Id="Rb59b1ac119de4138" /><Relationship Type="http://schemas.openxmlformats.org/officeDocument/2006/relationships/image" Target="/word/media/74d2470b-9955-44f5-bf1d-80227da1f034.png" Id="R317f21ce3c404c5c" /></Relationships>
</file>