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a6d974712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2c5da7a08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Naushahra Khojan,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16944ea244672" /><Relationship Type="http://schemas.openxmlformats.org/officeDocument/2006/relationships/numbering" Target="/word/numbering.xml" Id="Rf561b2a7a9234f6b" /><Relationship Type="http://schemas.openxmlformats.org/officeDocument/2006/relationships/settings" Target="/word/settings.xml" Id="Rf5828dc7875e45ee" /><Relationship Type="http://schemas.openxmlformats.org/officeDocument/2006/relationships/image" Target="/word/media/0eb0ff20-43cf-43ba-963f-9c0f7793ca6a.png" Id="Rbc22c5da7a0842e9" /></Relationships>
</file>