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aafa14ed3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e8b69ee05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Nawen Burall,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05c022e2044e0" /><Relationship Type="http://schemas.openxmlformats.org/officeDocument/2006/relationships/numbering" Target="/word/numbering.xml" Id="R6bfce77787be47b1" /><Relationship Type="http://schemas.openxmlformats.org/officeDocument/2006/relationships/settings" Target="/word/settings.xml" Id="R899820d3717944c6" /><Relationship Type="http://schemas.openxmlformats.org/officeDocument/2006/relationships/image" Target="/word/media/ca167dd2-4c75-459f-81af-710b92e719b7.png" Id="R3e6e8b69ee054ead" /></Relationships>
</file>