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83c9eabc4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4a6267bb6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c61b582814543" /><Relationship Type="http://schemas.openxmlformats.org/officeDocument/2006/relationships/numbering" Target="/word/numbering.xml" Id="R6b8cb1b834f3472d" /><Relationship Type="http://schemas.openxmlformats.org/officeDocument/2006/relationships/settings" Target="/word/settings.xml" Id="R9b045b17b12d4cb1" /><Relationship Type="http://schemas.openxmlformats.org/officeDocument/2006/relationships/image" Target="/word/media/604f8a08-e02f-46eb-95af-90f5c70e6807.png" Id="Rcaf4a6267bb64bbe" /></Relationships>
</file>