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6a67c10554e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1a492e2a343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Pathargarh,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650a1f6634656" /><Relationship Type="http://schemas.openxmlformats.org/officeDocument/2006/relationships/numbering" Target="/word/numbering.xml" Id="R7346a26ed6164bf9" /><Relationship Type="http://schemas.openxmlformats.org/officeDocument/2006/relationships/settings" Target="/word/settings.xml" Id="Rc7f7f8f6ad36486d" /><Relationship Type="http://schemas.openxmlformats.org/officeDocument/2006/relationships/image" Target="/word/media/05bb0cbb-c50f-498c-a27a-a41bee69d165.png" Id="Ra721a492e2a3436d" /></Relationships>
</file>