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b949f49e3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52fa75827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Pathrewali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c7ea15f934c89" /><Relationship Type="http://schemas.openxmlformats.org/officeDocument/2006/relationships/numbering" Target="/word/numbering.xml" Id="R8308047dc1cf4f05" /><Relationship Type="http://schemas.openxmlformats.org/officeDocument/2006/relationships/settings" Target="/word/settings.xml" Id="Re2bb9e34af2841b6" /><Relationship Type="http://schemas.openxmlformats.org/officeDocument/2006/relationships/image" Target="/word/media/a18cc1e4-2702-46ab-9405-a28bffa26642.png" Id="R37952fa758274f9b" /></Relationships>
</file>