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b273c15f6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53862fd6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Piral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ac301d9e4de2" /><Relationship Type="http://schemas.openxmlformats.org/officeDocument/2006/relationships/numbering" Target="/word/numbering.xml" Id="R05496131d8764fba" /><Relationship Type="http://schemas.openxmlformats.org/officeDocument/2006/relationships/settings" Target="/word/settings.xml" Id="Rf78c8e318c40418b" /><Relationship Type="http://schemas.openxmlformats.org/officeDocument/2006/relationships/image" Target="/word/media/aea29678-1da0-44e9-b69c-c13abcd19b67.png" Id="Rb5a753862fd640ac" /></Relationships>
</file>