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0446db77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02a2f6ee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Shah Bandul,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b1e63a82642c4" /><Relationship Type="http://schemas.openxmlformats.org/officeDocument/2006/relationships/numbering" Target="/word/numbering.xml" Id="R8f32f2ce7a2748ea" /><Relationship Type="http://schemas.openxmlformats.org/officeDocument/2006/relationships/settings" Target="/word/settings.xml" Id="R479fea3b12c1435c" /><Relationship Type="http://schemas.openxmlformats.org/officeDocument/2006/relationships/image" Target="/word/media/4da7808f-782a-4c5d-b021-e0fae3c1759c.png" Id="R6a2102a2f6ee4ae7" /></Relationships>
</file>