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286b97c1d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485bae72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Purana Khabbar,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d30b846ac4c7b" /><Relationship Type="http://schemas.openxmlformats.org/officeDocument/2006/relationships/numbering" Target="/word/numbering.xml" Id="R3057c35ee3464034" /><Relationship Type="http://schemas.openxmlformats.org/officeDocument/2006/relationships/settings" Target="/word/settings.xml" Id="R4931cbdbd3b74234" /><Relationship Type="http://schemas.openxmlformats.org/officeDocument/2006/relationships/image" Target="/word/media/4ad05839-2388-4b12-a56b-ae053b4e0fae.png" Id="R19f485bae7204eae" /></Relationships>
</file>