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1feca0c0a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fae27ae3f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Purj,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d6fad36f94c24" /><Relationship Type="http://schemas.openxmlformats.org/officeDocument/2006/relationships/numbering" Target="/word/numbering.xml" Id="Red95aa78fd894b88" /><Relationship Type="http://schemas.openxmlformats.org/officeDocument/2006/relationships/settings" Target="/word/settings.xml" Id="Rbc7a335db0584ce0" /><Relationship Type="http://schemas.openxmlformats.org/officeDocument/2006/relationships/image" Target="/word/media/a20ee0c2-8152-4988-ab9a-48356f9f522d.png" Id="R342fae27ae3f4f2c" /></Relationships>
</file>