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2cb7f339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35bfed6d2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Bharung,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60b2cb584a7b" /><Relationship Type="http://schemas.openxmlformats.org/officeDocument/2006/relationships/numbering" Target="/word/numbering.xml" Id="R50bf9cf9c321459a" /><Relationship Type="http://schemas.openxmlformats.org/officeDocument/2006/relationships/settings" Target="/word/settings.xml" Id="R99233decc3bf42a8" /><Relationship Type="http://schemas.openxmlformats.org/officeDocument/2006/relationships/image" Target="/word/media/deb40679-3ac8-4dd7-a6d6-f0e53a01ea35.png" Id="R38835bfed6d2469b" /></Relationships>
</file>