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f1953d2a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1d9f108f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Ramna Nine-Two,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c071a8b049a0" /><Relationship Type="http://schemas.openxmlformats.org/officeDocument/2006/relationships/numbering" Target="/word/numbering.xml" Id="R8d241f99cc094709" /><Relationship Type="http://schemas.openxmlformats.org/officeDocument/2006/relationships/settings" Target="/word/settings.xml" Id="Rc804947c1b6e487a" /><Relationship Type="http://schemas.openxmlformats.org/officeDocument/2006/relationships/image" Target="/word/media/b54345b8-cef8-4ef7-8c5c-ae5c61b3f941.png" Id="Rb651d9f108f34514" /></Relationships>
</file>