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ad6edac55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976c75487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Ramzan 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5c781ef534adc" /><Relationship Type="http://schemas.openxmlformats.org/officeDocument/2006/relationships/numbering" Target="/word/numbering.xml" Id="Rd1bc4afb76904c73" /><Relationship Type="http://schemas.openxmlformats.org/officeDocument/2006/relationships/settings" Target="/word/settings.xml" Id="R4e35fbefd40543f7" /><Relationship Type="http://schemas.openxmlformats.org/officeDocument/2006/relationships/image" Target="/word/media/f8206b68-9119-48ba-a95c-481ad3651f06.png" Id="Re24976c754874b78" /></Relationships>
</file>