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d2c285900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7c165c427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Rangal Nangal,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346eb059a4edd" /><Relationship Type="http://schemas.openxmlformats.org/officeDocument/2006/relationships/numbering" Target="/word/numbering.xml" Id="R7389ecfb2aa7457c" /><Relationship Type="http://schemas.openxmlformats.org/officeDocument/2006/relationships/settings" Target="/word/settings.xml" Id="R96c7d969027d4ea2" /><Relationship Type="http://schemas.openxmlformats.org/officeDocument/2006/relationships/image" Target="/word/media/b6b2a4b1-7f02-4d06-9552-ce00f6d11a40.png" Id="R83b7c165c4274e14" /></Relationships>
</file>