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f2e5eafd5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a32aaca6f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Rangbhara,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69b68d6b4665" /><Relationship Type="http://schemas.openxmlformats.org/officeDocument/2006/relationships/numbering" Target="/word/numbering.xml" Id="R257e2c093a994b7d" /><Relationship Type="http://schemas.openxmlformats.org/officeDocument/2006/relationships/settings" Target="/word/settings.xml" Id="Rf5b7d6c4e95b4df5" /><Relationship Type="http://schemas.openxmlformats.org/officeDocument/2006/relationships/image" Target="/word/media/5e328dca-eddd-4022-b480-4538c8a9d431.png" Id="Rbc0a32aaca6f43a1" /></Relationships>
</file>