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e66a54c24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3826317f2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Ratha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e165a49d54b28" /><Relationship Type="http://schemas.openxmlformats.org/officeDocument/2006/relationships/numbering" Target="/word/numbering.xml" Id="R257d3d3487b64105" /><Relationship Type="http://schemas.openxmlformats.org/officeDocument/2006/relationships/settings" Target="/word/settings.xml" Id="R0f149c2512fc4f0e" /><Relationship Type="http://schemas.openxmlformats.org/officeDocument/2006/relationships/image" Target="/word/media/12e9a109-91b0-45d0-ad86-600c30145d3e.png" Id="R7c13826317f24f2b" /></Relationships>
</file>