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f2c083be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20b4ebd99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Riwaz Gardens,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33bdc7cab4d4b" /><Relationship Type="http://schemas.openxmlformats.org/officeDocument/2006/relationships/numbering" Target="/word/numbering.xml" Id="R96366317f1c34387" /><Relationship Type="http://schemas.openxmlformats.org/officeDocument/2006/relationships/settings" Target="/word/settings.xml" Id="Rf87268c74e264679" /><Relationship Type="http://schemas.openxmlformats.org/officeDocument/2006/relationships/image" Target="/word/media/63c59480-c835-4ce5-a9f7-f6d7dcc9937f.png" Id="R08320b4ebd994b75" /></Relationships>
</file>