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262886a63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7a3c2ae09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71ec86b88404d" /><Relationship Type="http://schemas.openxmlformats.org/officeDocument/2006/relationships/numbering" Target="/word/numbering.xml" Id="Rdb57aaa3148542d4" /><Relationship Type="http://schemas.openxmlformats.org/officeDocument/2006/relationships/settings" Target="/word/settings.xml" Id="R5f043a8282ad4c55" /><Relationship Type="http://schemas.openxmlformats.org/officeDocument/2006/relationships/image" Target="/word/media/064a0eeb-9a5b-4070-a954-d9c10d2bc5dc.png" Id="R2dc7a3c2ae094ddc" /></Relationships>
</file>