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50df65d2a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f27b6c408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Sarwa Kanrah,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f5b8e755943bb" /><Relationship Type="http://schemas.openxmlformats.org/officeDocument/2006/relationships/numbering" Target="/word/numbering.xml" Id="R4b2e3fe5182748f9" /><Relationship Type="http://schemas.openxmlformats.org/officeDocument/2006/relationships/settings" Target="/word/settings.xml" Id="R0848b415efdb4f7d" /><Relationship Type="http://schemas.openxmlformats.org/officeDocument/2006/relationships/image" Target="/word/media/c6d96a9f-cbd7-4bf2-93fb-591c7653823e.png" Id="Rbb9f27b6c4084ef3" /></Relationships>
</file>