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f3788ce0d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f48181ef5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2e4752c854e5c" /><Relationship Type="http://schemas.openxmlformats.org/officeDocument/2006/relationships/numbering" Target="/word/numbering.xml" Id="R276afa6f04934499" /><Relationship Type="http://schemas.openxmlformats.org/officeDocument/2006/relationships/settings" Target="/word/settings.xml" Id="R583d72691b3944bf" /><Relationship Type="http://schemas.openxmlformats.org/officeDocument/2006/relationships/image" Target="/word/media/b637a86b-a5f4-4069-ab31-597ca67141f0.png" Id="R359f48181ef54cc3" /></Relationships>
</file>