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ed4343d5e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8cdfe03c7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Adam,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ccdee490f457e" /><Relationship Type="http://schemas.openxmlformats.org/officeDocument/2006/relationships/numbering" Target="/word/numbering.xml" Id="Rab8b314abf5b4e5a" /><Relationship Type="http://schemas.openxmlformats.org/officeDocument/2006/relationships/settings" Target="/word/settings.xml" Id="R52a3d3c779544769" /><Relationship Type="http://schemas.openxmlformats.org/officeDocument/2006/relationships/image" Target="/word/media/ab5e2c76-28a9-4b68-995f-be36a1817e5f.png" Id="R2e48cdfe03c74063" /></Relationships>
</file>