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acd4791e7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73095605f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Raj,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8071ebef44eba" /><Relationship Type="http://schemas.openxmlformats.org/officeDocument/2006/relationships/numbering" Target="/word/numbering.xml" Id="Rc1af5d4a465d4509" /><Relationship Type="http://schemas.openxmlformats.org/officeDocument/2006/relationships/settings" Target="/word/settings.xml" Id="R189a5eb58b3e49a4" /><Relationship Type="http://schemas.openxmlformats.org/officeDocument/2006/relationships/image" Target="/word/media/53f51ebd-23be-4686-8f84-34b305242a47.png" Id="R17673095605f460a" /></Relationships>
</file>