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e4265c46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4b53d9ee0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Shakrullah Janbaz,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600d1fbc405c" /><Relationship Type="http://schemas.openxmlformats.org/officeDocument/2006/relationships/numbering" Target="/word/numbering.xml" Id="Ra47d62e5cb8a4e6e" /><Relationship Type="http://schemas.openxmlformats.org/officeDocument/2006/relationships/settings" Target="/word/settings.xml" Id="R70e76e58b4414262" /><Relationship Type="http://schemas.openxmlformats.org/officeDocument/2006/relationships/image" Target="/word/media/f1bb698b-fdf4-49ca-b6eb-5ce691bb5cc5.png" Id="R4a54b53d9ee04e99" /></Relationships>
</file>