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b331f287f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dab186b24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Shekhpura,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1484090ea4f06" /><Relationship Type="http://schemas.openxmlformats.org/officeDocument/2006/relationships/numbering" Target="/word/numbering.xml" Id="Rdcbffcbee59e4000" /><Relationship Type="http://schemas.openxmlformats.org/officeDocument/2006/relationships/settings" Target="/word/settings.xml" Id="R129f9a0cbd804026" /><Relationship Type="http://schemas.openxmlformats.org/officeDocument/2006/relationships/image" Target="/word/media/2458fe2e-7206-4793-93c0-4dfe53d206dd.png" Id="Rcdfdab186b2442cf" /></Relationships>
</file>