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c47089fee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4fcba2d7b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Sianro Kocha,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b91d91580444c" /><Relationship Type="http://schemas.openxmlformats.org/officeDocument/2006/relationships/numbering" Target="/word/numbering.xml" Id="R1fc345bc0ff341d9" /><Relationship Type="http://schemas.openxmlformats.org/officeDocument/2006/relationships/settings" Target="/word/settings.xml" Id="Rbb28db311d46477a" /><Relationship Type="http://schemas.openxmlformats.org/officeDocument/2006/relationships/image" Target="/word/media/b5a2911c-7281-4e07-ab35-9b7a940aca32.png" Id="R3294fcba2d7b47bb" /></Relationships>
</file>